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4C" w:rsidRDefault="00933D4C" w:rsidP="00933D4C">
      <w:pPr>
        <w:spacing w:after="0" w:line="360" w:lineRule="atLeast"/>
        <w:rPr>
          <w:b/>
          <w:sz w:val="24"/>
          <w:szCs w:val="24"/>
        </w:rPr>
      </w:pPr>
      <w:bookmarkStart w:id="0" w:name="_GoBack"/>
      <w:bookmarkEnd w:id="0"/>
    </w:p>
    <w:p w:rsidR="00860094" w:rsidRDefault="00860094" w:rsidP="000552D0">
      <w:pPr>
        <w:spacing w:after="0" w:line="360" w:lineRule="atLeast"/>
        <w:rPr>
          <w:bCs/>
          <w:sz w:val="24"/>
          <w:szCs w:val="24"/>
        </w:rPr>
      </w:pPr>
    </w:p>
    <w:p w:rsidR="00860094" w:rsidRDefault="00860094" w:rsidP="000552D0">
      <w:pPr>
        <w:spacing w:after="0" w:line="360" w:lineRule="atLeast"/>
        <w:rPr>
          <w:bCs/>
          <w:sz w:val="24"/>
          <w:szCs w:val="24"/>
        </w:rPr>
      </w:pPr>
    </w:p>
    <w:p w:rsidR="00860094" w:rsidRDefault="00860094" w:rsidP="000552D0">
      <w:pPr>
        <w:spacing w:after="0" w:line="360" w:lineRule="atLeast"/>
        <w:rPr>
          <w:bCs/>
          <w:sz w:val="24"/>
          <w:szCs w:val="24"/>
        </w:rPr>
      </w:pPr>
    </w:p>
    <w:p w:rsidR="00860094" w:rsidRDefault="00860094" w:rsidP="000552D0">
      <w:pPr>
        <w:spacing w:after="0" w:line="360" w:lineRule="atLeast"/>
        <w:rPr>
          <w:bCs/>
          <w:sz w:val="24"/>
          <w:szCs w:val="24"/>
        </w:rPr>
      </w:pPr>
    </w:p>
    <w:p w:rsidR="00860094" w:rsidRDefault="00860094" w:rsidP="000552D0">
      <w:pPr>
        <w:spacing w:after="0" w:line="360" w:lineRule="atLeast"/>
        <w:rPr>
          <w:bCs/>
          <w:sz w:val="24"/>
          <w:szCs w:val="24"/>
        </w:rPr>
      </w:pPr>
    </w:p>
    <w:p w:rsidR="003C77B8" w:rsidRPr="009C067F" w:rsidRDefault="000433AE" w:rsidP="003C77B8">
      <w:pPr>
        <w:spacing w:after="0" w:line="36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Wellpappenindustrie</w:t>
      </w:r>
      <w:r w:rsidR="00294A95">
        <w:rPr>
          <w:rFonts w:ascii="Arial" w:hAnsi="Arial" w:cs="Arial"/>
          <w:b/>
          <w:sz w:val="24"/>
          <w:szCs w:val="24"/>
        </w:rPr>
        <w:t xml:space="preserve"> wächst, Kostendruck bleibt</w:t>
      </w:r>
    </w:p>
    <w:p w:rsidR="00D270AE" w:rsidRPr="003C77B8" w:rsidRDefault="00D270AE" w:rsidP="003C77B8">
      <w:pPr>
        <w:spacing w:after="0" w:line="360" w:lineRule="atLeast"/>
        <w:rPr>
          <w:b/>
          <w:bCs/>
          <w:sz w:val="24"/>
          <w:szCs w:val="24"/>
        </w:rPr>
      </w:pPr>
    </w:p>
    <w:p w:rsidR="00BE451A" w:rsidRPr="005B4E38" w:rsidRDefault="00BE451A" w:rsidP="005B4E38">
      <w:pPr>
        <w:spacing w:after="0"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Frankfurt am Main, 21</w:t>
      </w:r>
      <w:r w:rsidR="00F81ABC" w:rsidRPr="00186E0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März</w:t>
      </w:r>
      <w:r w:rsidR="00B85108" w:rsidRPr="00186E04">
        <w:rPr>
          <w:bCs/>
          <w:sz w:val="24"/>
          <w:szCs w:val="24"/>
        </w:rPr>
        <w:t xml:space="preserve"> 201</w:t>
      </w:r>
      <w:r w:rsidR="00A22093">
        <w:rPr>
          <w:bCs/>
          <w:sz w:val="24"/>
          <w:szCs w:val="24"/>
        </w:rPr>
        <w:t>9</w:t>
      </w:r>
      <w:r w:rsidR="00F81ABC" w:rsidRPr="00186E04">
        <w:rPr>
          <w:bCs/>
          <w:sz w:val="24"/>
          <w:szCs w:val="24"/>
        </w:rPr>
        <w:t xml:space="preserve"> –</w:t>
      </w:r>
      <w:r w:rsidR="00C5490D" w:rsidRPr="00186E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Die Mitglieder des Verbandes der Wellpappen-Industrie</w:t>
      </w:r>
      <w:r w:rsidR="006A6905">
        <w:rPr>
          <w:bCs/>
          <w:sz w:val="24"/>
          <w:szCs w:val="24"/>
        </w:rPr>
        <w:t xml:space="preserve"> (VDW)</w:t>
      </w:r>
      <w:r>
        <w:rPr>
          <w:bCs/>
          <w:sz w:val="24"/>
          <w:szCs w:val="24"/>
        </w:rPr>
        <w:t xml:space="preserve"> haben 2018 knapp 8 Milliarden Quadratmeter abgesetzt. Das sind 4</w:t>
      </w:r>
      <w:r w:rsidR="0026396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Millionen Quadratmeter mehr als 2017 und entspricht einem Wachstum von 0,6 Prozent. Diese</w:t>
      </w:r>
      <w:r w:rsidR="0093387A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 Wert </w:t>
      </w:r>
      <w:r w:rsidRPr="005B4E38">
        <w:rPr>
          <w:bCs/>
          <w:sz w:val="24"/>
          <w:szCs w:val="24"/>
        </w:rPr>
        <w:t>g</w:t>
      </w:r>
      <w:r w:rsidR="0093387A">
        <w:rPr>
          <w:bCs/>
          <w:sz w:val="24"/>
          <w:szCs w:val="24"/>
        </w:rPr>
        <w:t>ilt</w:t>
      </w:r>
      <w:r w:rsidRPr="005B4E38">
        <w:rPr>
          <w:bCs/>
          <w:sz w:val="24"/>
          <w:szCs w:val="24"/>
        </w:rPr>
        <w:t xml:space="preserve"> sowohl für die absolute als auch für die arbeitstägliche Betrachtung, da beide Jahre die gleich</w:t>
      </w:r>
      <w:r w:rsidR="006A6905" w:rsidRPr="005B4E38">
        <w:rPr>
          <w:bCs/>
          <w:sz w:val="24"/>
          <w:szCs w:val="24"/>
        </w:rPr>
        <w:t>e</w:t>
      </w:r>
      <w:r w:rsidRPr="005B4E38">
        <w:rPr>
          <w:bCs/>
          <w:sz w:val="24"/>
          <w:szCs w:val="24"/>
        </w:rPr>
        <w:t xml:space="preserve"> Anzahl von Arbeitstagen aufwe</w:t>
      </w:r>
      <w:r w:rsidR="00294A95">
        <w:rPr>
          <w:bCs/>
          <w:sz w:val="24"/>
          <w:szCs w:val="24"/>
        </w:rPr>
        <w:t>i</w:t>
      </w:r>
      <w:r w:rsidRPr="005B4E38">
        <w:rPr>
          <w:bCs/>
          <w:sz w:val="24"/>
          <w:szCs w:val="24"/>
        </w:rPr>
        <w:t>sen.</w:t>
      </w:r>
      <w:r w:rsidR="001E5A79" w:rsidRPr="005B4E38">
        <w:rPr>
          <w:bCs/>
          <w:sz w:val="24"/>
          <w:szCs w:val="24"/>
        </w:rPr>
        <w:t xml:space="preserve"> Mit dem Ergebnis</w:t>
      </w:r>
      <w:r w:rsidR="006A6905" w:rsidRPr="005B4E38">
        <w:rPr>
          <w:bCs/>
          <w:sz w:val="24"/>
          <w:szCs w:val="24"/>
        </w:rPr>
        <w:t xml:space="preserve"> liegen die Wellpappenhersteller unter dem für 2018 prognostizierten Wachstum von 3</w:t>
      </w:r>
      <w:r w:rsidR="0090620E">
        <w:rPr>
          <w:bCs/>
          <w:sz w:val="24"/>
          <w:szCs w:val="24"/>
        </w:rPr>
        <w:t>,9</w:t>
      </w:r>
      <w:r w:rsidR="006A6905" w:rsidRPr="005B4E38">
        <w:rPr>
          <w:bCs/>
          <w:sz w:val="24"/>
          <w:szCs w:val="24"/>
        </w:rPr>
        <w:t xml:space="preserve"> Prozent.</w:t>
      </w:r>
    </w:p>
    <w:p w:rsidR="003423AA" w:rsidRPr="005B4E38" w:rsidRDefault="003423AA" w:rsidP="005B4E38">
      <w:pPr>
        <w:spacing w:after="0" w:line="360" w:lineRule="atLeast"/>
        <w:rPr>
          <w:bCs/>
          <w:sz w:val="24"/>
          <w:szCs w:val="24"/>
        </w:rPr>
      </w:pPr>
    </w:p>
    <w:p w:rsidR="003423AA" w:rsidRDefault="003423AA" w:rsidP="005B4E38">
      <w:pPr>
        <w:spacing w:after="0" w:line="360" w:lineRule="atLeast"/>
        <w:rPr>
          <w:sz w:val="24"/>
          <w:szCs w:val="24"/>
        </w:rPr>
      </w:pPr>
      <w:r w:rsidRPr="005B4E38">
        <w:rPr>
          <w:bCs/>
          <w:sz w:val="24"/>
          <w:szCs w:val="24"/>
        </w:rPr>
        <w:t>„</w:t>
      </w:r>
      <w:r w:rsidRPr="005B4E38">
        <w:rPr>
          <w:sz w:val="24"/>
          <w:szCs w:val="24"/>
        </w:rPr>
        <w:t xml:space="preserve">Maßgeblich für unsere Geschäftsentwicklung sind zwei Faktoren: ein solides Wachstum bei unseren Kunden aus der verpackenden Industrie sowie eine anhaltende Konsumlaune der Verbraucher“, </w:t>
      </w:r>
      <w:r w:rsidRPr="005B4E38">
        <w:rPr>
          <w:bCs/>
          <w:sz w:val="24"/>
          <w:szCs w:val="24"/>
        </w:rPr>
        <w:t>sagt Dr. Steffen P. Würth, Vorsitzender des VDW. „</w:t>
      </w:r>
      <w:r w:rsidRPr="005B4E38">
        <w:rPr>
          <w:sz w:val="24"/>
          <w:szCs w:val="24"/>
        </w:rPr>
        <w:t>Beides hat sich im Vorjahr einigermaßen zufriedenstellend entwickelt</w:t>
      </w:r>
      <w:r w:rsidRPr="005B4E38">
        <w:rPr>
          <w:bCs/>
          <w:sz w:val="24"/>
          <w:szCs w:val="24"/>
        </w:rPr>
        <w:t xml:space="preserve">. </w:t>
      </w:r>
      <w:r w:rsidRPr="005B4E38">
        <w:rPr>
          <w:sz w:val="24"/>
          <w:szCs w:val="24"/>
        </w:rPr>
        <w:t xml:space="preserve">Beispielsweise verzeichneten wichtige Abnehmergruppen unserer Branche Steigerungsraten von bis zu </w:t>
      </w:r>
      <w:r w:rsidR="00C57FBE">
        <w:rPr>
          <w:sz w:val="24"/>
          <w:szCs w:val="24"/>
        </w:rPr>
        <w:t>4,5</w:t>
      </w:r>
      <w:r w:rsidRPr="005B4E38">
        <w:rPr>
          <w:sz w:val="24"/>
          <w:szCs w:val="24"/>
        </w:rPr>
        <w:t xml:space="preserve"> Prozent, die überwiegend auf positive Wachstumsimpulse aus dem Inland zurück zu führen sind.“ </w:t>
      </w:r>
    </w:p>
    <w:p w:rsidR="005B4E38" w:rsidRPr="005B4E38" w:rsidRDefault="005B4E38" w:rsidP="005B4E38">
      <w:pPr>
        <w:spacing w:after="0" w:line="360" w:lineRule="atLeast"/>
        <w:rPr>
          <w:sz w:val="24"/>
          <w:szCs w:val="24"/>
        </w:rPr>
      </w:pPr>
    </w:p>
    <w:p w:rsidR="003423AA" w:rsidRDefault="0093387A" w:rsidP="00272044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F</w:t>
      </w:r>
      <w:r w:rsidR="003423AA" w:rsidRPr="005B4E38">
        <w:rPr>
          <w:sz w:val="24"/>
          <w:szCs w:val="24"/>
        </w:rPr>
        <w:t xml:space="preserve">ür das Jahr 2019 </w:t>
      </w:r>
      <w:r w:rsidRPr="005B4E38">
        <w:rPr>
          <w:sz w:val="24"/>
          <w:szCs w:val="24"/>
        </w:rPr>
        <w:t xml:space="preserve">rechnet Würth </w:t>
      </w:r>
      <w:r>
        <w:rPr>
          <w:sz w:val="24"/>
          <w:szCs w:val="24"/>
        </w:rPr>
        <w:t>a</w:t>
      </w:r>
      <w:r w:rsidRPr="005B4E38">
        <w:rPr>
          <w:sz w:val="24"/>
          <w:szCs w:val="24"/>
        </w:rPr>
        <w:t xml:space="preserve">ngesichts einiger Unsicherheitsfaktoren </w:t>
      </w:r>
      <w:r w:rsidR="003423AA" w:rsidRPr="005B4E38">
        <w:rPr>
          <w:sz w:val="24"/>
          <w:szCs w:val="24"/>
        </w:rPr>
        <w:t xml:space="preserve">lediglich mit einem Wachstum des Wellpappenabsatzes in Höhe von </w:t>
      </w:r>
      <w:r w:rsidR="003423AA" w:rsidRPr="0093387A">
        <w:rPr>
          <w:sz w:val="24"/>
          <w:szCs w:val="24"/>
        </w:rPr>
        <w:t>1</w:t>
      </w:r>
      <w:r w:rsidR="00823646" w:rsidRPr="0093387A">
        <w:rPr>
          <w:sz w:val="24"/>
          <w:szCs w:val="24"/>
        </w:rPr>
        <w:t>,0</w:t>
      </w:r>
      <w:r w:rsidR="003423AA" w:rsidRPr="0093387A">
        <w:rPr>
          <w:sz w:val="24"/>
          <w:szCs w:val="24"/>
        </w:rPr>
        <w:t xml:space="preserve"> Prozent</w:t>
      </w:r>
      <w:r w:rsidR="003423AA" w:rsidRPr="005B4E38">
        <w:rPr>
          <w:sz w:val="24"/>
          <w:szCs w:val="24"/>
        </w:rPr>
        <w:t xml:space="preserve">. </w:t>
      </w:r>
      <w:r>
        <w:rPr>
          <w:sz w:val="24"/>
          <w:szCs w:val="24"/>
        </w:rPr>
        <w:t>Zu den potentiellen Entwicklungsbremsen</w:t>
      </w:r>
      <w:r w:rsidR="003423AA" w:rsidRPr="005B4E38">
        <w:rPr>
          <w:sz w:val="24"/>
          <w:szCs w:val="24"/>
        </w:rPr>
        <w:t xml:space="preserve"> gehören laut Würth </w:t>
      </w:r>
      <w:r w:rsidRPr="005B4E38">
        <w:rPr>
          <w:sz w:val="24"/>
          <w:szCs w:val="24"/>
        </w:rPr>
        <w:t xml:space="preserve">ein immer noch möglicher ungeordneter Brexit </w:t>
      </w:r>
      <w:r>
        <w:rPr>
          <w:sz w:val="24"/>
          <w:szCs w:val="24"/>
        </w:rPr>
        <w:t xml:space="preserve">sowie </w:t>
      </w:r>
      <w:r w:rsidR="003423AA" w:rsidRPr="005B4E38">
        <w:rPr>
          <w:sz w:val="24"/>
          <w:szCs w:val="24"/>
        </w:rPr>
        <w:t>die Ausweitung der Handelsbeschränkungen durch die USA</w:t>
      </w:r>
      <w:r w:rsidR="005B4E38" w:rsidRPr="005B4E38">
        <w:rPr>
          <w:sz w:val="24"/>
          <w:szCs w:val="24"/>
        </w:rPr>
        <w:t>. „Amerikanische Strafzölle von bis zu 25 Prozent träfen hierzulande vor allem die Automobilindustrie, eine der tragenden Säulen der deutschen Wirtschaft“, so Würth. „D</w:t>
      </w:r>
      <w:r w:rsidR="009526C6">
        <w:rPr>
          <w:sz w:val="24"/>
          <w:szCs w:val="24"/>
        </w:rPr>
        <w:t>ie damit verbundenen</w:t>
      </w:r>
      <w:r w:rsidR="005B4E38" w:rsidRPr="005B4E38">
        <w:rPr>
          <w:sz w:val="24"/>
          <w:szCs w:val="24"/>
        </w:rPr>
        <w:t xml:space="preserve"> Auswirkungen auf d</w:t>
      </w:r>
      <w:r w:rsidR="000309B6">
        <w:rPr>
          <w:sz w:val="24"/>
          <w:szCs w:val="24"/>
        </w:rPr>
        <w:t>ie Zulieferindustrien</w:t>
      </w:r>
      <w:r w:rsidR="005B4E38" w:rsidRPr="005B4E38">
        <w:rPr>
          <w:sz w:val="24"/>
          <w:szCs w:val="24"/>
        </w:rPr>
        <w:t xml:space="preserve"> </w:t>
      </w:r>
      <w:r w:rsidR="000309B6">
        <w:rPr>
          <w:sz w:val="24"/>
          <w:szCs w:val="24"/>
        </w:rPr>
        <w:t>träfen</w:t>
      </w:r>
      <w:r w:rsidR="005B4E38" w:rsidRPr="005B4E38">
        <w:rPr>
          <w:sz w:val="24"/>
          <w:szCs w:val="24"/>
        </w:rPr>
        <w:t xml:space="preserve"> </w:t>
      </w:r>
      <w:r w:rsidR="000309B6">
        <w:rPr>
          <w:sz w:val="24"/>
          <w:szCs w:val="24"/>
        </w:rPr>
        <w:t xml:space="preserve">auch </w:t>
      </w:r>
      <w:r w:rsidR="005B4E38" w:rsidRPr="005B4E38">
        <w:rPr>
          <w:sz w:val="24"/>
          <w:szCs w:val="24"/>
        </w:rPr>
        <w:t>die Wellpappen</w:t>
      </w:r>
      <w:r w:rsidR="000309B6">
        <w:rPr>
          <w:sz w:val="24"/>
          <w:szCs w:val="24"/>
        </w:rPr>
        <w:t>branche</w:t>
      </w:r>
      <w:r w:rsidR="005B4E38" w:rsidRPr="005B4E38">
        <w:rPr>
          <w:sz w:val="24"/>
          <w:szCs w:val="24"/>
        </w:rPr>
        <w:t>.“</w:t>
      </w:r>
    </w:p>
    <w:p w:rsidR="005B4E38" w:rsidRPr="00272044" w:rsidRDefault="005B4E38" w:rsidP="00272044">
      <w:pPr>
        <w:spacing w:after="0" w:line="360" w:lineRule="exact"/>
        <w:rPr>
          <w:sz w:val="24"/>
          <w:szCs w:val="24"/>
        </w:rPr>
      </w:pPr>
    </w:p>
    <w:p w:rsidR="00272044" w:rsidRDefault="005B4E38" w:rsidP="00272044">
      <w:pPr>
        <w:spacing w:after="0" w:line="360" w:lineRule="exact"/>
        <w:rPr>
          <w:sz w:val="24"/>
          <w:szCs w:val="24"/>
        </w:rPr>
      </w:pPr>
      <w:r w:rsidRPr="00272044">
        <w:rPr>
          <w:sz w:val="24"/>
          <w:szCs w:val="24"/>
        </w:rPr>
        <w:lastRenderedPageBreak/>
        <w:t>Als nach wie vor schwierig bewertet Würth die Kostensituation der Wellpappenindustrie. Zwar gaben die</w:t>
      </w:r>
      <w:r w:rsidR="000309B6">
        <w:rPr>
          <w:sz w:val="24"/>
          <w:szCs w:val="24"/>
        </w:rPr>
        <w:t xml:space="preserve"> Preise für das Wellpappenrohpapier</w:t>
      </w:r>
      <w:r w:rsidRPr="00272044">
        <w:rPr>
          <w:sz w:val="24"/>
          <w:szCs w:val="24"/>
        </w:rPr>
        <w:t xml:space="preserve"> im </w:t>
      </w:r>
      <w:r w:rsidR="00823646" w:rsidRPr="000309B6">
        <w:rPr>
          <w:sz w:val="24"/>
          <w:szCs w:val="24"/>
        </w:rPr>
        <w:t>vierten</w:t>
      </w:r>
      <w:r w:rsidRPr="000309B6">
        <w:rPr>
          <w:sz w:val="24"/>
          <w:szCs w:val="24"/>
        </w:rPr>
        <w:t xml:space="preserve"> Quartal</w:t>
      </w:r>
      <w:r w:rsidRPr="00272044">
        <w:rPr>
          <w:sz w:val="24"/>
          <w:szCs w:val="24"/>
        </w:rPr>
        <w:t xml:space="preserve"> des Vorjahres leicht nach. „Das Preisniveau über alle Sorten hinweg lag</w:t>
      </w:r>
      <w:r w:rsidR="000309B6">
        <w:rPr>
          <w:sz w:val="24"/>
          <w:szCs w:val="24"/>
        </w:rPr>
        <w:t xml:space="preserve"> am Jahresende</w:t>
      </w:r>
      <w:r w:rsidRPr="00272044">
        <w:rPr>
          <w:sz w:val="24"/>
          <w:szCs w:val="24"/>
        </w:rPr>
        <w:t xml:space="preserve"> aber immer noch um 19,3 Prozent über dem Januar 2017“, sagt Würth. „</w:t>
      </w:r>
      <w:bookmarkStart w:id="1" w:name="_Hlk2761542"/>
      <w:r w:rsidRPr="00272044">
        <w:rPr>
          <w:sz w:val="24"/>
          <w:szCs w:val="24"/>
        </w:rPr>
        <w:t>Und auch die Lohn-, Energie- und Logistikkosten sind im vergangenen Jahr weiter angestiegen</w:t>
      </w:r>
      <w:bookmarkEnd w:id="1"/>
      <w:r w:rsidRPr="00272044">
        <w:rPr>
          <w:sz w:val="24"/>
          <w:szCs w:val="24"/>
        </w:rPr>
        <w:t xml:space="preserve">.“ Vor dem Hintergrund dieser Entwicklungen schätzt der VDW-Vorsitzende den diesjährigen Tarifabschluss in Höhe von 2,8 Prozent ab </w:t>
      </w:r>
      <w:r w:rsidR="00823646" w:rsidRPr="000309B6">
        <w:rPr>
          <w:sz w:val="24"/>
          <w:szCs w:val="24"/>
        </w:rPr>
        <w:t>1.</w:t>
      </w:r>
      <w:r w:rsidRPr="000309B6">
        <w:rPr>
          <w:sz w:val="24"/>
          <w:szCs w:val="24"/>
        </w:rPr>
        <w:t xml:space="preserve"> März</w:t>
      </w:r>
      <w:r w:rsidRPr="00272044">
        <w:rPr>
          <w:sz w:val="24"/>
          <w:szCs w:val="24"/>
        </w:rPr>
        <w:t xml:space="preserve"> mit ver.di als „sehr ambitioniert“ ein</w:t>
      </w:r>
      <w:r w:rsidR="00272044" w:rsidRPr="00272044">
        <w:rPr>
          <w:sz w:val="24"/>
          <w:szCs w:val="24"/>
        </w:rPr>
        <w:t>.</w:t>
      </w:r>
      <w:r w:rsidRPr="00272044">
        <w:rPr>
          <w:sz w:val="24"/>
          <w:szCs w:val="24"/>
        </w:rPr>
        <w:t xml:space="preserve"> </w:t>
      </w:r>
    </w:p>
    <w:p w:rsidR="00272044" w:rsidRDefault="00272044" w:rsidP="00272044">
      <w:pPr>
        <w:spacing w:after="0" w:line="360" w:lineRule="exact"/>
        <w:rPr>
          <w:sz w:val="24"/>
          <w:szCs w:val="24"/>
        </w:rPr>
      </w:pPr>
    </w:p>
    <w:p w:rsidR="001360A4" w:rsidRPr="00272044" w:rsidRDefault="00272044" w:rsidP="00272044">
      <w:pPr>
        <w:spacing w:after="0" w:line="360" w:lineRule="exact"/>
        <w:rPr>
          <w:bCs/>
          <w:sz w:val="24"/>
          <w:szCs w:val="24"/>
        </w:rPr>
      </w:pPr>
      <w:r>
        <w:rPr>
          <w:sz w:val="24"/>
          <w:szCs w:val="24"/>
        </w:rPr>
        <w:t xml:space="preserve">Die </w:t>
      </w:r>
      <w:r w:rsidR="005B4E38" w:rsidRPr="00272044">
        <w:rPr>
          <w:sz w:val="24"/>
          <w:szCs w:val="24"/>
        </w:rPr>
        <w:t xml:space="preserve">Ertragslage der Mitgliedsunternehmen </w:t>
      </w:r>
      <w:r>
        <w:rPr>
          <w:sz w:val="24"/>
          <w:szCs w:val="24"/>
        </w:rPr>
        <w:t xml:space="preserve">ist Würth zufolge </w:t>
      </w:r>
      <w:r w:rsidR="005B4E38" w:rsidRPr="00272044">
        <w:rPr>
          <w:sz w:val="24"/>
          <w:szCs w:val="24"/>
        </w:rPr>
        <w:t>weiterhin angespannt</w:t>
      </w:r>
      <w:r>
        <w:rPr>
          <w:sz w:val="24"/>
          <w:szCs w:val="24"/>
        </w:rPr>
        <w:t>, wie auch d</w:t>
      </w:r>
      <w:r w:rsidR="001360A4" w:rsidRPr="00272044">
        <w:rPr>
          <w:bCs/>
          <w:sz w:val="24"/>
          <w:szCs w:val="24"/>
        </w:rPr>
        <w:t>er Blick auf die Erlöse zeig</w:t>
      </w:r>
      <w:r w:rsidR="00294A95">
        <w:rPr>
          <w:bCs/>
          <w:sz w:val="24"/>
          <w:szCs w:val="24"/>
        </w:rPr>
        <w:t>t</w:t>
      </w:r>
      <w:r w:rsidR="001360A4" w:rsidRPr="00272044">
        <w:rPr>
          <w:bCs/>
          <w:sz w:val="24"/>
          <w:szCs w:val="24"/>
        </w:rPr>
        <w:t xml:space="preserve">. </w:t>
      </w:r>
      <w:r w:rsidR="00A37156">
        <w:rPr>
          <w:bCs/>
          <w:sz w:val="24"/>
          <w:szCs w:val="24"/>
        </w:rPr>
        <w:t>Gegenüber</w:t>
      </w:r>
      <w:r w:rsidR="003C5CC4">
        <w:rPr>
          <w:bCs/>
          <w:sz w:val="24"/>
          <w:szCs w:val="24"/>
        </w:rPr>
        <w:t xml:space="preserve"> 2017 stieg der durchschnittliche Erlös um 7,4 Prozent </w:t>
      </w:r>
      <w:r w:rsidR="001360A4" w:rsidRPr="00272044">
        <w:rPr>
          <w:bCs/>
          <w:sz w:val="24"/>
          <w:szCs w:val="24"/>
        </w:rPr>
        <w:t xml:space="preserve">auf </w:t>
      </w:r>
      <w:r w:rsidRPr="00272044">
        <w:rPr>
          <w:bCs/>
          <w:sz w:val="24"/>
          <w:szCs w:val="24"/>
        </w:rPr>
        <w:t>56,8 Cent pro Quadratmeter. „Dies reicht jedoch bei weitem nicht aus, die aufgelaufenen Kostensteigerungen auch nur annähernd aufzufangen“, sagt Würth.</w:t>
      </w:r>
      <w:r>
        <w:rPr>
          <w:bCs/>
          <w:sz w:val="24"/>
          <w:szCs w:val="24"/>
        </w:rPr>
        <w:t xml:space="preserve"> „</w:t>
      </w:r>
      <w:r w:rsidR="00256B2A" w:rsidRPr="00256B2A">
        <w:rPr>
          <w:bCs/>
          <w:sz w:val="24"/>
          <w:szCs w:val="24"/>
        </w:rPr>
        <w:t xml:space="preserve">Ein Rückgang der Erlöse um </w:t>
      </w:r>
      <w:r w:rsidR="00965ACE">
        <w:rPr>
          <w:bCs/>
          <w:sz w:val="24"/>
          <w:szCs w:val="24"/>
        </w:rPr>
        <w:t>1</w:t>
      </w:r>
      <w:r w:rsidR="00256B2A" w:rsidRPr="00256B2A">
        <w:rPr>
          <w:bCs/>
          <w:sz w:val="24"/>
          <w:szCs w:val="24"/>
        </w:rPr>
        <w:t>,</w:t>
      </w:r>
      <w:r w:rsidR="00965ACE">
        <w:rPr>
          <w:bCs/>
          <w:sz w:val="24"/>
          <w:szCs w:val="24"/>
        </w:rPr>
        <w:t>9</w:t>
      </w:r>
      <w:r w:rsidR="00256B2A" w:rsidRPr="00256B2A">
        <w:rPr>
          <w:bCs/>
          <w:sz w:val="24"/>
          <w:szCs w:val="24"/>
        </w:rPr>
        <w:t xml:space="preserve"> Prozent zum Jahresende </w:t>
      </w:r>
      <w:r w:rsidR="00256B2A" w:rsidRPr="00256B2A">
        <w:rPr>
          <w:sz w:val="24"/>
          <w:szCs w:val="24"/>
        </w:rPr>
        <w:t xml:space="preserve">kann </w:t>
      </w:r>
      <w:r w:rsidR="003336C2">
        <w:rPr>
          <w:sz w:val="24"/>
          <w:szCs w:val="24"/>
        </w:rPr>
        <w:t xml:space="preserve">unter anderem </w:t>
      </w:r>
      <w:r w:rsidR="00256B2A" w:rsidRPr="00256B2A">
        <w:rPr>
          <w:sz w:val="24"/>
          <w:szCs w:val="24"/>
        </w:rPr>
        <w:t>auf Jahresboni für Kunden und damit auf</w:t>
      </w:r>
      <w:r w:rsidR="003336C2">
        <w:rPr>
          <w:sz w:val="24"/>
          <w:szCs w:val="24"/>
        </w:rPr>
        <w:t xml:space="preserve"> </w:t>
      </w:r>
      <w:r w:rsidR="00256B2A" w:rsidRPr="00256B2A">
        <w:rPr>
          <w:sz w:val="24"/>
          <w:szCs w:val="24"/>
        </w:rPr>
        <w:t>saisonale Effekt</w:t>
      </w:r>
      <w:r w:rsidR="003336C2">
        <w:rPr>
          <w:sz w:val="24"/>
          <w:szCs w:val="24"/>
        </w:rPr>
        <w:t>e</w:t>
      </w:r>
      <w:r w:rsidR="00256B2A" w:rsidRPr="00256B2A">
        <w:rPr>
          <w:sz w:val="24"/>
          <w:szCs w:val="24"/>
        </w:rPr>
        <w:t xml:space="preserve"> zurückgeführt werden</w:t>
      </w:r>
      <w:r w:rsidR="00256B2A">
        <w:rPr>
          <w:sz w:val="24"/>
          <w:szCs w:val="24"/>
        </w:rPr>
        <w:t>.</w:t>
      </w:r>
      <w:r w:rsidR="00C73F4E">
        <w:rPr>
          <w:sz w:val="24"/>
          <w:szCs w:val="24"/>
        </w:rPr>
        <w:t xml:space="preserve"> Entsprechend zeigt </w:t>
      </w:r>
      <w:r>
        <w:rPr>
          <w:bCs/>
          <w:sz w:val="24"/>
          <w:szCs w:val="24"/>
        </w:rPr>
        <w:t>die Erlösentwicklung im Januar dieses Jahres mit eine</w:t>
      </w:r>
      <w:r w:rsidR="00C73F4E">
        <w:rPr>
          <w:bCs/>
          <w:sz w:val="24"/>
          <w:szCs w:val="24"/>
        </w:rPr>
        <w:t>m Plus</w:t>
      </w:r>
      <w:r>
        <w:rPr>
          <w:bCs/>
          <w:sz w:val="24"/>
          <w:szCs w:val="24"/>
        </w:rPr>
        <w:t xml:space="preserve"> von </w:t>
      </w:r>
      <w:r w:rsidR="00922F38">
        <w:rPr>
          <w:bCs/>
          <w:sz w:val="24"/>
          <w:szCs w:val="24"/>
        </w:rPr>
        <w:t>2,7</w:t>
      </w:r>
      <w:r>
        <w:rPr>
          <w:bCs/>
          <w:sz w:val="24"/>
          <w:szCs w:val="24"/>
        </w:rPr>
        <w:t xml:space="preserve"> Prozent gegenüber Dezember 2018</w:t>
      </w:r>
      <w:r w:rsidR="00C73F4E">
        <w:rPr>
          <w:bCs/>
          <w:sz w:val="24"/>
          <w:szCs w:val="24"/>
        </w:rPr>
        <w:t xml:space="preserve"> eine überdurchschnittliche Steigerung.</w:t>
      </w:r>
      <w:r>
        <w:rPr>
          <w:bCs/>
          <w:sz w:val="24"/>
          <w:szCs w:val="24"/>
        </w:rPr>
        <w:t xml:space="preserve"> </w:t>
      </w:r>
      <w:r w:rsidR="00C73F4E">
        <w:rPr>
          <w:bCs/>
          <w:sz w:val="24"/>
          <w:szCs w:val="24"/>
        </w:rPr>
        <w:t xml:space="preserve">Damit konnte zumindest </w:t>
      </w:r>
      <w:r>
        <w:rPr>
          <w:bCs/>
          <w:sz w:val="24"/>
          <w:szCs w:val="24"/>
        </w:rPr>
        <w:t>eine weitere Verschärfung der wirtschaftlichen Situation unserer Branche auf</w:t>
      </w:r>
      <w:r w:rsidR="00C73F4E">
        <w:rPr>
          <w:bCs/>
          <w:sz w:val="24"/>
          <w:szCs w:val="24"/>
        </w:rPr>
        <w:t>geschoben werden</w:t>
      </w:r>
      <w:r>
        <w:rPr>
          <w:bCs/>
          <w:sz w:val="24"/>
          <w:szCs w:val="24"/>
        </w:rPr>
        <w:t>.“</w:t>
      </w:r>
    </w:p>
    <w:p w:rsidR="00272044" w:rsidRPr="00272044" w:rsidRDefault="00272044" w:rsidP="00272044">
      <w:pPr>
        <w:spacing w:after="0" w:line="360" w:lineRule="exact"/>
        <w:rPr>
          <w:bCs/>
          <w:sz w:val="24"/>
          <w:szCs w:val="24"/>
        </w:rPr>
      </w:pPr>
    </w:p>
    <w:p w:rsidR="00272044" w:rsidRPr="00272044" w:rsidRDefault="00272044" w:rsidP="005B4E38">
      <w:pPr>
        <w:spacing w:after="0" w:line="360" w:lineRule="exact"/>
        <w:rPr>
          <w:sz w:val="24"/>
          <w:szCs w:val="24"/>
        </w:rPr>
      </w:pPr>
      <w:r w:rsidRPr="00272044">
        <w:rPr>
          <w:sz w:val="24"/>
          <w:szCs w:val="24"/>
        </w:rPr>
        <w:t>Die gestiegenen Quadratmeterpreise in Höhe von durchschnittlich 7,4 Prozent spiegeln sich</w:t>
      </w:r>
      <w:r w:rsidR="000309B6">
        <w:rPr>
          <w:sz w:val="24"/>
          <w:szCs w:val="24"/>
        </w:rPr>
        <w:t xml:space="preserve"> auch</w:t>
      </w:r>
      <w:r w:rsidRPr="00272044">
        <w:rPr>
          <w:sz w:val="24"/>
          <w:szCs w:val="24"/>
        </w:rPr>
        <w:t xml:space="preserve"> in der Umsatzentwicklung wider. Zusammen mit der Wachstumsrate bei den abgesetzten Quadratmetern von 0,6 Prozent kommen die VDW-Mitglieder beim Umsatz auf ein Plus von 7,9 Prozent.</w:t>
      </w:r>
    </w:p>
    <w:p w:rsidR="00731B8F" w:rsidRDefault="00731B8F" w:rsidP="005B4E38">
      <w:pPr>
        <w:spacing w:after="0" w:line="360" w:lineRule="exact"/>
        <w:rPr>
          <w:bCs/>
          <w:sz w:val="24"/>
          <w:szCs w:val="24"/>
        </w:rPr>
      </w:pPr>
    </w:p>
    <w:p w:rsidR="00731B8F" w:rsidRDefault="00731B8F" w:rsidP="003C77B8">
      <w:pPr>
        <w:spacing w:after="0" w:line="360" w:lineRule="atLeas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***</w:t>
      </w:r>
    </w:p>
    <w:p w:rsidR="004271D1" w:rsidRPr="001C0619" w:rsidRDefault="004271D1" w:rsidP="004271D1">
      <w:pPr>
        <w:rPr>
          <w:sz w:val="24"/>
          <w:szCs w:val="24"/>
        </w:rPr>
      </w:pPr>
    </w:p>
    <w:sectPr w:rsidR="004271D1" w:rsidRPr="001C0619" w:rsidSect="00FC3CB7">
      <w:headerReference w:type="default" r:id="rId8"/>
      <w:headerReference w:type="first" r:id="rId9"/>
      <w:pgSz w:w="11906" w:h="16838" w:code="9"/>
      <w:pgMar w:top="2552" w:right="2975" w:bottom="958" w:left="136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D37" w:rsidRDefault="00957D37" w:rsidP="00760253">
      <w:pPr>
        <w:spacing w:after="0" w:line="240" w:lineRule="auto"/>
      </w:pPr>
      <w:r>
        <w:separator/>
      </w:r>
    </w:p>
  </w:endnote>
  <w:endnote w:type="continuationSeparator" w:id="0">
    <w:p w:rsidR="00957D37" w:rsidRDefault="00957D37" w:rsidP="0076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D37" w:rsidRDefault="00957D37" w:rsidP="00760253">
      <w:pPr>
        <w:spacing w:after="0" w:line="240" w:lineRule="auto"/>
      </w:pPr>
      <w:r>
        <w:separator/>
      </w:r>
    </w:p>
  </w:footnote>
  <w:footnote w:type="continuationSeparator" w:id="0">
    <w:p w:rsidR="00957D37" w:rsidRDefault="00957D37" w:rsidP="0076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CAF" w:rsidRDefault="00D91CAF" w:rsidP="002631FB">
    <w:pPr>
      <w:pStyle w:val="Kopfzeile"/>
      <w:tabs>
        <w:tab w:val="left" w:pos="0"/>
      </w:tabs>
    </w:pPr>
    <w:r>
      <w:rPr>
        <w:noProof/>
        <w:lang w:eastAsia="de-DE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15652</wp:posOffset>
          </wp:positionH>
          <wp:positionV relativeFrom="paragraph">
            <wp:posOffset>211455</wp:posOffset>
          </wp:positionV>
          <wp:extent cx="1430020" cy="511175"/>
          <wp:effectExtent l="0" t="0" r="0" b="3175"/>
          <wp:wrapNone/>
          <wp:docPr id="6" name="Grafik 6" descr="O:\VDW\VDW_Jobs\VDW-15027 Corporate Design\Creation\+150921_VDW_Logo_2mm\150921_VDW_Logo_2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VDW\VDW_Jobs\VDW-15027 Corporate Design\Creation\+150921_VDW_Logo_2mm\150921_VDW_Logo_2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5C1B">
      <w:rPr>
        <w:noProof/>
        <w:lang w:eastAsia="de-DE"/>
      </w:rPr>
      <mc:AlternateContent>
        <mc:Choice Requires="wps">
          <w:drawing>
            <wp:anchor distT="4294967291" distB="4294967291" distL="114300" distR="114300" simplePos="0" relativeHeight="25167769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3782059</wp:posOffset>
              </wp:positionV>
              <wp:extent cx="107950" cy="0"/>
              <wp:effectExtent l="0" t="0" r="25400" b="19050"/>
              <wp:wrapNone/>
              <wp:docPr id="15" name="Gerade Verbindun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C0339" id="Gerade Verbindung 15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page" from="0,297.8pt" to="8.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" strokecolor="#4579b8 [3044]" strokeweight=".25pt">
              <o:lock v:ext="edit" shapetype="f"/>
              <w10:wrap anchorx="page" anchory="page"/>
            </v:line>
          </w:pict>
        </mc:Fallback>
      </mc:AlternateContent>
    </w:r>
    <w:r w:rsidR="00A45C1B">
      <w:rPr>
        <w:noProof/>
        <w:lang w:eastAsia="de-DE"/>
      </w:rPr>
      <mc:AlternateContent>
        <mc:Choice Requires="wps">
          <w:drawing>
            <wp:anchor distT="4294967291" distB="4294967291" distL="114300" distR="114300" simplePos="0" relativeHeight="25167974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5347334</wp:posOffset>
              </wp:positionV>
              <wp:extent cx="107950" cy="0"/>
              <wp:effectExtent l="0" t="0" r="25400" b="19050"/>
              <wp:wrapNone/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E03E5" id="Gerade Verbindung 16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page" from="0,421.05pt" to="8.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" strokecolor="#4579b8 [3044]" strokeweight=".25pt">
              <o:lock v:ext="edit" shapetype="f"/>
              <w10:wrap anchorx="page" anchory="page"/>
            </v:line>
          </w:pict>
        </mc:Fallback>
      </mc:AlternateContent>
    </w:r>
    <w:r w:rsidR="00A45C1B">
      <w:rPr>
        <w:noProof/>
        <w:lang w:eastAsia="de-DE"/>
      </w:rPr>
      <mc:AlternateContent>
        <mc:Choice Requires="wps">
          <w:drawing>
            <wp:anchor distT="4294967291" distB="4294967291" distL="114300" distR="114300" simplePos="0" relativeHeight="2516817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7560309</wp:posOffset>
              </wp:positionV>
              <wp:extent cx="107950" cy="0"/>
              <wp:effectExtent l="0" t="0" r="25400" b="19050"/>
              <wp:wrapNone/>
              <wp:docPr id="18" name="Gerade Verbindung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C88B1" id="Gerade Verbindung 18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page" from="0,595.3pt" to="8.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" strokecolor="#4579b8 [3044]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CAF" w:rsidRDefault="00A45C1B" w:rsidP="00AC3E61">
    <w:pPr>
      <w:pStyle w:val="Kopfzeile"/>
      <w:tabs>
        <w:tab w:val="left" w:pos="0"/>
        <w:tab w:val="left" w:pos="4111"/>
      </w:tabs>
      <w:spacing w:before="240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-62230</wp:posOffset>
              </wp:positionH>
              <wp:positionV relativeFrom="paragraph">
                <wp:posOffset>1045210</wp:posOffset>
              </wp:positionV>
              <wp:extent cx="3764915" cy="647700"/>
              <wp:effectExtent l="0" t="0" r="6985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91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CAF" w:rsidRPr="00F04D43" w:rsidRDefault="00D91CAF">
                          <w:pPr>
                            <w:rPr>
                              <w:rFonts w:cstheme="min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F04D43">
                            <w:rPr>
                              <w:rFonts w:cstheme="min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.9pt;margin-top:82.3pt;width:296.45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bMgw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" stroked="f">
              <v:textbox>
                <w:txbxContent>
                  <w:p w:rsidR="00D91CAF" w:rsidRPr="00F04D43" w:rsidRDefault="00D91CAF">
                    <w:pPr>
                      <w:rPr>
                        <w:rFonts w:cstheme="minorHAnsi"/>
                        <w:b/>
                        <w:color w:val="404040" w:themeColor="text1" w:themeTint="BF"/>
                        <w:sz w:val="28"/>
                        <w:szCs w:val="28"/>
                      </w:rPr>
                    </w:pPr>
                    <w:r w:rsidRPr="00F04D43">
                      <w:rPr>
                        <w:rFonts w:cstheme="minorHAnsi"/>
                        <w:b/>
                        <w:color w:val="404040" w:themeColor="text1" w:themeTint="BF"/>
                        <w:sz w:val="28"/>
                        <w:szCs w:val="28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4657090</wp:posOffset>
              </wp:positionH>
              <wp:positionV relativeFrom="paragraph">
                <wp:posOffset>149860</wp:posOffset>
              </wp:positionV>
              <wp:extent cx="1695450" cy="262890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5450" cy="2628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1CAF" w:rsidRPr="008D3C09" w:rsidRDefault="00D91CAF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8D3C0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Verband der</w:t>
                          </w:r>
                        </w:p>
                        <w:p w:rsidR="00D91CAF" w:rsidRPr="008D3C09" w:rsidRDefault="00D91CAF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8D3C0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Wellpappen-</w:t>
                          </w:r>
                        </w:p>
                        <w:p w:rsidR="00D91CAF" w:rsidRDefault="00D91CAF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8D3C0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Industrie e.V.</w:t>
                          </w:r>
                        </w:p>
                        <w:p w:rsidR="00D91CAF" w:rsidRDefault="00D91CAF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D91CAF" w:rsidRPr="008D3C09" w:rsidRDefault="00D91CAF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Hilpertstraß</w:t>
                          </w:r>
                          <w:r w:rsidRPr="008D3C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proofErr w:type="spellEnd"/>
                          <w:r w:rsidRPr="008D3C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22</w:t>
                          </w:r>
                        </w:p>
                        <w:p w:rsidR="00D91CAF" w:rsidRPr="008D3C09" w:rsidRDefault="00D91CAF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D3C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64295 Darmstadt</w:t>
                          </w:r>
                        </w:p>
                        <w:p w:rsidR="00D91CAF" w:rsidRDefault="00D91CAF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91CAF" w:rsidRDefault="00D91CAF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</w:pPr>
                          <w:r w:rsidRPr="00BF73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www.wellpappen-industrie.de</w:t>
                          </w:r>
                        </w:p>
                        <w:p w:rsidR="00D91CAF" w:rsidRPr="00960BAE" w:rsidRDefault="00D91CAF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:rsidR="00D91CAF" w:rsidRDefault="00D91CAF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 xml:space="preserve">Pressekontakt: </w:t>
                          </w:r>
                        </w:p>
                        <w:p w:rsidR="00D91CAF" w:rsidRPr="00373F26" w:rsidRDefault="00D91CAF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Martin Petrich</w:t>
                          </w:r>
                        </w:p>
                        <w:p w:rsidR="00D91CAF" w:rsidRPr="00C40C73" w:rsidRDefault="00D91CAF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40C7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06151 / 9294-23</w:t>
                          </w:r>
                        </w:p>
                        <w:p w:rsidR="00D91CAF" w:rsidRPr="00C40C73" w:rsidRDefault="00D91CAF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40C7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06151 / 9294-523</w:t>
                          </w:r>
                        </w:p>
                        <w:p w:rsidR="00D91CAF" w:rsidRPr="008D3C09" w:rsidRDefault="00D91CAF" w:rsidP="004B7ACB">
                          <w:pPr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D3C0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petrich@vdw-da.de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7" type="#_x0000_t202" style="position:absolute;left:0;text-align:left;margin-left:366.7pt;margin-top:11.8pt;width:133.5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" fillcolor="white [3201]" stroked="f" strokeweight=".5pt">
              <v:textbox>
                <w:txbxContent>
                  <w:p w:rsidR="00D91CAF" w:rsidRPr="008D3C09" w:rsidRDefault="00D91CAF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D3C0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Verband der</w:t>
                    </w:r>
                  </w:p>
                  <w:p w:rsidR="00D91CAF" w:rsidRPr="008D3C09" w:rsidRDefault="00D91CAF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D3C0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Wellpappen-</w:t>
                    </w:r>
                  </w:p>
                  <w:p w:rsidR="00D91CAF" w:rsidRDefault="00D91CAF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D3C0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Industrie e.V.</w:t>
                    </w:r>
                  </w:p>
                  <w:p w:rsidR="00D91CAF" w:rsidRDefault="00D91CAF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D91CAF" w:rsidRPr="008D3C09" w:rsidRDefault="00D91CAF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Hilpertstraß</w:t>
                    </w:r>
                    <w:r w:rsidRPr="008D3C09"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proofErr w:type="spellEnd"/>
                    <w:r w:rsidRPr="008D3C0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22</w:t>
                    </w:r>
                  </w:p>
                  <w:p w:rsidR="00D91CAF" w:rsidRPr="008D3C09" w:rsidRDefault="00D91CAF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D3C09">
                      <w:rPr>
                        <w:rFonts w:ascii="Arial" w:hAnsi="Arial" w:cs="Arial"/>
                        <w:sz w:val="16"/>
                        <w:szCs w:val="16"/>
                      </w:rPr>
                      <w:t>64295 Darmstadt</w:t>
                    </w:r>
                  </w:p>
                  <w:p w:rsidR="00D91CAF" w:rsidRDefault="00D91CAF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D91CAF" w:rsidRDefault="00D91CAF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</w:pPr>
                    <w:r w:rsidRPr="00BF732D">
                      <w:rPr>
                        <w:rFonts w:ascii="Arial" w:hAnsi="Arial" w:cs="Arial"/>
                        <w:sz w:val="16"/>
                        <w:szCs w:val="16"/>
                      </w:rPr>
                      <w:t>www.wellpappen-industrie.de</w:t>
                    </w:r>
                  </w:p>
                  <w:p w:rsidR="00D91CAF" w:rsidRPr="00960BAE" w:rsidRDefault="00D91CAF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</w:pPr>
                  </w:p>
                  <w:p w:rsidR="00D91CAF" w:rsidRDefault="00D91CAF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 xml:space="preserve">Pressekontakt: </w:t>
                    </w:r>
                  </w:p>
                  <w:p w:rsidR="00D91CAF" w:rsidRPr="00373F26" w:rsidRDefault="00D91CAF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Martin Petrich</w:t>
                    </w:r>
                  </w:p>
                  <w:p w:rsidR="00D91CAF" w:rsidRPr="00C40C73" w:rsidRDefault="00D91CAF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40C73">
                      <w:rPr>
                        <w:rFonts w:ascii="Arial" w:hAnsi="Arial" w:cs="Arial"/>
                        <w:sz w:val="16"/>
                        <w:szCs w:val="16"/>
                      </w:rPr>
                      <w:t>Tel. 06151 / 9294-23</w:t>
                    </w:r>
                  </w:p>
                  <w:p w:rsidR="00D91CAF" w:rsidRPr="00C40C73" w:rsidRDefault="00D91CAF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40C73">
                      <w:rPr>
                        <w:rFonts w:ascii="Arial" w:hAnsi="Arial" w:cs="Arial"/>
                        <w:sz w:val="16"/>
                        <w:szCs w:val="16"/>
                      </w:rPr>
                      <w:t>Fax 06151 / 9294-523</w:t>
                    </w:r>
                  </w:p>
                  <w:p w:rsidR="00D91CAF" w:rsidRPr="008D3C09" w:rsidRDefault="00D91CAF" w:rsidP="004B7ACB">
                    <w:pPr>
                      <w:tabs>
                        <w:tab w:val="left" w:pos="1276"/>
                      </w:tabs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D3C0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petrich@vdw-da.de</w:t>
                    </w:r>
                  </w:p>
                </w:txbxContent>
              </v:textbox>
            </v:shape>
          </w:pict>
        </mc:Fallback>
      </mc:AlternateContent>
    </w:r>
    <w:r w:rsidR="00D91CAF">
      <w:rPr>
        <w:noProof/>
        <w:lang w:eastAsia="de-DE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-1800</wp:posOffset>
          </wp:positionH>
          <wp:positionV relativeFrom="paragraph">
            <wp:posOffset>217170</wp:posOffset>
          </wp:positionV>
          <wp:extent cx="1430504" cy="511580"/>
          <wp:effectExtent l="0" t="0" r="0" b="3175"/>
          <wp:wrapNone/>
          <wp:docPr id="1" name="Grafik 1" descr="O:\VDW\VDW_Jobs\VDW-15027 Corporate Design\Creation\+150921_VDW_Logo_2mm\150921_VDW_Logo_2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VDW\VDW_Jobs\VDW-15027 Corporate Design\Creation\+150921_VDW_Logo_2mm\150921_VDW_Logo_2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504" cy="5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294967291" distB="4294967291" distL="114300" distR="114300" simplePos="0" relativeHeight="25167462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107950" cy="0"/>
              <wp:effectExtent l="0" t="0" r="25400" b="19050"/>
              <wp:wrapNone/>
              <wp:docPr id="2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E5167" id="Gerade Verbindung 7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page" from="0,421pt" to="8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" strokecolor="black [3213]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1" distB="4294967291" distL="114300" distR="114300" simplePos="0" relativeHeight="25167257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9DF12" id="Gerade Verbindung 5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page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" strokecolor="black [3213]" strokeweight=".25pt">
              <o:lock v:ext="edit" shapetype="f"/>
              <w10:wrap anchorx="page" anchory="page"/>
            </v:line>
          </w:pict>
        </mc:Fallback>
      </mc:AlternateContent>
    </w:r>
    <w:r w:rsidR="00D91CAF">
      <w:rPr>
        <w:noProof/>
        <w:lang w:eastAsia="de-D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4230"/>
    <w:multiLevelType w:val="hybridMultilevel"/>
    <w:tmpl w:val="09625F9A"/>
    <w:lvl w:ilvl="0" w:tplc="AFB8BC0E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593" w:hanging="360"/>
      </w:pPr>
    </w:lvl>
    <w:lvl w:ilvl="2" w:tplc="0407001B" w:tentative="1">
      <w:start w:val="1"/>
      <w:numFmt w:val="lowerRoman"/>
      <w:lvlText w:val="%3."/>
      <w:lvlJc w:val="right"/>
      <w:pPr>
        <w:ind w:left="9313" w:hanging="180"/>
      </w:pPr>
    </w:lvl>
    <w:lvl w:ilvl="3" w:tplc="0407000F" w:tentative="1">
      <w:start w:val="1"/>
      <w:numFmt w:val="decimal"/>
      <w:lvlText w:val="%4."/>
      <w:lvlJc w:val="left"/>
      <w:pPr>
        <w:ind w:left="10033" w:hanging="360"/>
      </w:pPr>
    </w:lvl>
    <w:lvl w:ilvl="4" w:tplc="04070019" w:tentative="1">
      <w:start w:val="1"/>
      <w:numFmt w:val="lowerLetter"/>
      <w:lvlText w:val="%5."/>
      <w:lvlJc w:val="left"/>
      <w:pPr>
        <w:ind w:left="10753" w:hanging="360"/>
      </w:pPr>
    </w:lvl>
    <w:lvl w:ilvl="5" w:tplc="0407001B" w:tentative="1">
      <w:start w:val="1"/>
      <w:numFmt w:val="lowerRoman"/>
      <w:lvlText w:val="%6."/>
      <w:lvlJc w:val="right"/>
      <w:pPr>
        <w:ind w:left="11473" w:hanging="180"/>
      </w:pPr>
    </w:lvl>
    <w:lvl w:ilvl="6" w:tplc="0407000F" w:tentative="1">
      <w:start w:val="1"/>
      <w:numFmt w:val="decimal"/>
      <w:lvlText w:val="%7."/>
      <w:lvlJc w:val="left"/>
      <w:pPr>
        <w:ind w:left="12193" w:hanging="360"/>
      </w:pPr>
    </w:lvl>
    <w:lvl w:ilvl="7" w:tplc="04070019" w:tentative="1">
      <w:start w:val="1"/>
      <w:numFmt w:val="lowerLetter"/>
      <w:lvlText w:val="%8."/>
      <w:lvlJc w:val="left"/>
      <w:pPr>
        <w:ind w:left="12913" w:hanging="360"/>
      </w:pPr>
    </w:lvl>
    <w:lvl w:ilvl="8" w:tplc="0407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1" w15:restartNumberingAfterBreak="0">
    <w:nsid w:val="67864571"/>
    <w:multiLevelType w:val="hybridMultilevel"/>
    <w:tmpl w:val="49F223AA"/>
    <w:lvl w:ilvl="0" w:tplc="DF462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53"/>
    <w:rsid w:val="00000114"/>
    <w:rsid w:val="000063B7"/>
    <w:rsid w:val="00012862"/>
    <w:rsid w:val="000309B6"/>
    <w:rsid w:val="000433AE"/>
    <w:rsid w:val="00045429"/>
    <w:rsid w:val="00046945"/>
    <w:rsid w:val="00047472"/>
    <w:rsid w:val="00050CB5"/>
    <w:rsid w:val="00052544"/>
    <w:rsid w:val="000552D0"/>
    <w:rsid w:val="00062DEC"/>
    <w:rsid w:val="0008236C"/>
    <w:rsid w:val="00095D6C"/>
    <w:rsid w:val="000B7A4A"/>
    <w:rsid w:val="000D642A"/>
    <w:rsid w:val="000E764B"/>
    <w:rsid w:val="00133830"/>
    <w:rsid w:val="0013466B"/>
    <w:rsid w:val="001360A4"/>
    <w:rsid w:val="0013723C"/>
    <w:rsid w:val="00137C7E"/>
    <w:rsid w:val="00140229"/>
    <w:rsid w:val="0014385D"/>
    <w:rsid w:val="00150F5A"/>
    <w:rsid w:val="00170EA5"/>
    <w:rsid w:val="00174C7D"/>
    <w:rsid w:val="00176933"/>
    <w:rsid w:val="0017696D"/>
    <w:rsid w:val="00186E04"/>
    <w:rsid w:val="001A2903"/>
    <w:rsid w:val="001A4C4D"/>
    <w:rsid w:val="001B7D4F"/>
    <w:rsid w:val="001B7F8A"/>
    <w:rsid w:val="001C0619"/>
    <w:rsid w:val="001C2232"/>
    <w:rsid w:val="001D026E"/>
    <w:rsid w:val="001D518A"/>
    <w:rsid w:val="001E5A79"/>
    <w:rsid w:val="001E7B07"/>
    <w:rsid w:val="001F245B"/>
    <w:rsid w:val="00216B6C"/>
    <w:rsid w:val="00221FF6"/>
    <w:rsid w:val="002334F9"/>
    <w:rsid w:val="002354C3"/>
    <w:rsid w:val="00236045"/>
    <w:rsid w:val="00242F6D"/>
    <w:rsid w:val="00243D9B"/>
    <w:rsid w:val="00256B2A"/>
    <w:rsid w:val="00261DCD"/>
    <w:rsid w:val="00261E19"/>
    <w:rsid w:val="002631FB"/>
    <w:rsid w:val="0026396B"/>
    <w:rsid w:val="00272044"/>
    <w:rsid w:val="0028402A"/>
    <w:rsid w:val="002847B3"/>
    <w:rsid w:val="00294A95"/>
    <w:rsid w:val="002958D5"/>
    <w:rsid w:val="00296ADD"/>
    <w:rsid w:val="00296E61"/>
    <w:rsid w:val="002C42FA"/>
    <w:rsid w:val="002C4D7A"/>
    <w:rsid w:val="002D367D"/>
    <w:rsid w:val="002D7FFD"/>
    <w:rsid w:val="002E689D"/>
    <w:rsid w:val="002F267B"/>
    <w:rsid w:val="002F6853"/>
    <w:rsid w:val="00316037"/>
    <w:rsid w:val="003221CD"/>
    <w:rsid w:val="00326294"/>
    <w:rsid w:val="003336C2"/>
    <w:rsid w:val="00335337"/>
    <w:rsid w:val="003423AA"/>
    <w:rsid w:val="003514AA"/>
    <w:rsid w:val="00354B09"/>
    <w:rsid w:val="00360DD2"/>
    <w:rsid w:val="003708C3"/>
    <w:rsid w:val="00373F26"/>
    <w:rsid w:val="003740FB"/>
    <w:rsid w:val="00375B60"/>
    <w:rsid w:val="003819C8"/>
    <w:rsid w:val="00382AC2"/>
    <w:rsid w:val="003976EB"/>
    <w:rsid w:val="003A51CE"/>
    <w:rsid w:val="003A5D4D"/>
    <w:rsid w:val="003A6C29"/>
    <w:rsid w:val="003B16BE"/>
    <w:rsid w:val="003B5AC5"/>
    <w:rsid w:val="003B7963"/>
    <w:rsid w:val="003C5CC4"/>
    <w:rsid w:val="003C77B8"/>
    <w:rsid w:val="003D1A56"/>
    <w:rsid w:val="003D41A3"/>
    <w:rsid w:val="003E1C47"/>
    <w:rsid w:val="003E238D"/>
    <w:rsid w:val="003F3E41"/>
    <w:rsid w:val="003F5537"/>
    <w:rsid w:val="003F6CC9"/>
    <w:rsid w:val="00411DBA"/>
    <w:rsid w:val="00415446"/>
    <w:rsid w:val="00426DBB"/>
    <w:rsid w:val="004271D1"/>
    <w:rsid w:val="00433922"/>
    <w:rsid w:val="00434005"/>
    <w:rsid w:val="00437684"/>
    <w:rsid w:val="00440767"/>
    <w:rsid w:val="00447C7B"/>
    <w:rsid w:val="0045023A"/>
    <w:rsid w:val="00463F62"/>
    <w:rsid w:val="0046748C"/>
    <w:rsid w:val="00472BBB"/>
    <w:rsid w:val="00473916"/>
    <w:rsid w:val="00481220"/>
    <w:rsid w:val="0048707E"/>
    <w:rsid w:val="00490B20"/>
    <w:rsid w:val="0049267C"/>
    <w:rsid w:val="00496724"/>
    <w:rsid w:val="0049779F"/>
    <w:rsid w:val="004A004E"/>
    <w:rsid w:val="004B7ACB"/>
    <w:rsid w:val="004C5B55"/>
    <w:rsid w:val="0055592D"/>
    <w:rsid w:val="00574EAE"/>
    <w:rsid w:val="00580DB1"/>
    <w:rsid w:val="00583E72"/>
    <w:rsid w:val="00592D15"/>
    <w:rsid w:val="0059556D"/>
    <w:rsid w:val="0059596F"/>
    <w:rsid w:val="005A49B9"/>
    <w:rsid w:val="005B252F"/>
    <w:rsid w:val="005B2FCE"/>
    <w:rsid w:val="005B421C"/>
    <w:rsid w:val="005B4E38"/>
    <w:rsid w:val="005C5B77"/>
    <w:rsid w:val="005D09D6"/>
    <w:rsid w:val="005F4034"/>
    <w:rsid w:val="005F4451"/>
    <w:rsid w:val="00611022"/>
    <w:rsid w:val="00611AC5"/>
    <w:rsid w:val="006157FE"/>
    <w:rsid w:val="006228DE"/>
    <w:rsid w:val="00623E37"/>
    <w:rsid w:val="00624C70"/>
    <w:rsid w:val="006304AE"/>
    <w:rsid w:val="0063284E"/>
    <w:rsid w:val="00654265"/>
    <w:rsid w:val="00660A46"/>
    <w:rsid w:val="006612EB"/>
    <w:rsid w:val="00671198"/>
    <w:rsid w:val="00683D27"/>
    <w:rsid w:val="006845E7"/>
    <w:rsid w:val="00686B6A"/>
    <w:rsid w:val="0069715A"/>
    <w:rsid w:val="006A02EF"/>
    <w:rsid w:val="006A1301"/>
    <w:rsid w:val="006A2256"/>
    <w:rsid w:val="006A6905"/>
    <w:rsid w:val="006A70FA"/>
    <w:rsid w:val="006B2733"/>
    <w:rsid w:val="006D0F65"/>
    <w:rsid w:val="006D67C9"/>
    <w:rsid w:val="006E6236"/>
    <w:rsid w:val="006E6A14"/>
    <w:rsid w:val="006F69B0"/>
    <w:rsid w:val="00702721"/>
    <w:rsid w:val="00706DD3"/>
    <w:rsid w:val="007113B4"/>
    <w:rsid w:val="00711517"/>
    <w:rsid w:val="00712E33"/>
    <w:rsid w:val="007133CF"/>
    <w:rsid w:val="00715AB6"/>
    <w:rsid w:val="0072392F"/>
    <w:rsid w:val="00731B8F"/>
    <w:rsid w:val="00746285"/>
    <w:rsid w:val="00760253"/>
    <w:rsid w:val="00773402"/>
    <w:rsid w:val="00784035"/>
    <w:rsid w:val="0078408C"/>
    <w:rsid w:val="00787827"/>
    <w:rsid w:val="007B21FB"/>
    <w:rsid w:val="007C0F95"/>
    <w:rsid w:val="007C277A"/>
    <w:rsid w:val="007D53B6"/>
    <w:rsid w:val="007D5B2B"/>
    <w:rsid w:val="007D5E61"/>
    <w:rsid w:val="007D64D3"/>
    <w:rsid w:val="007E3B9C"/>
    <w:rsid w:val="007E4CF9"/>
    <w:rsid w:val="007E69B1"/>
    <w:rsid w:val="007E7D06"/>
    <w:rsid w:val="007F2FFD"/>
    <w:rsid w:val="007F364D"/>
    <w:rsid w:val="007F545B"/>
    <w:rsid w:val="007F54FE"/>
    <w:rsid w:val="008156CE"/>
    <w:rsid w:val="00823646"/>
    <w:rsid w:val="00825637"/>
    <w:rsid w:val="00833059"/>
    <w:rsid w:val="0083716A"/>
    <w:rsid w:val="008403F0"/>
    <w:rsid w:val="00840C37"/>
    <w:rsid w:val="0084610C"/>
    <w:rsid w:val="00847442"/>
    <w:rsid w:val="00857074"/>
    <w:rsid w:val="00860094"/>
    <w:rsid w:val="008608D1"/>
    <w:rsid w:val="0087648E"/>
    <w:rsid w:val="00883B51"/>
    <w:rsid w:val="008B0259"/>
    <w:rsid w:val="008C116D"/>
    <w:rsid w:val="008C6945"/>
    <w:rsid w:val="008D3C09"/>
    <w:rsid w:val="008D7314"/>
    <w:rsid w:val="008F07B5"/>
    <w:rsid w:val="008F2860"/>
    <w:rsid w:val="008F642D"/>
    <w:rsid w:val="0090192A"/>
    <w:rsid w:val="00902AC9"/>
    <w:rsid w:val="0090620E"/>
    <w:rsid w:val="009106CF"/>
    <w:rsid w:val="00922F38"/>
    <w:rsid w:val="00927BC1"/>
    <w:rsid w:val="0093387A"/>
    <w:rsid w:val="00933D4C"/>
    <w:rsid w:val="0093707C"/>
    <w:rsid w:val="009526C6"/>
    <w:rsid w:val="00955C52"/>
    <w:rsid w:val="00957D37"/>
    <w:rsid w:val="00960BAE"/>
    <w:rsid w:val="00965ACE"/>
    <w:rsid w:val="00977ED7"/>
    <w:rsid w:val="00982725"/>
    <w:rsid w:val="009836C4"/>
    <w:rsid w:val="00990D03"/>
    <w:rsid w:val="009A5E97"/>
    <w:rsid w:val="009A73A7"/>
    <w:rsid w:val="009C108C"/>
    <w:rsid w:val="009D0F1E"/>
    <w:rsid w:val="009D2697"/>
    <w:rsid w:val="009E092B"/>
    <w:rsid w:val="009E1630"/>
    <w:rsid w:val="009E2A0D"/>
    <w:rsid w:val="009F0350"/>
    <w:rsid w:val="009F783D"/>
    <w:rsid w:val="00A03F0C"/>
    <w:rsid w:val="00A14453"/>
    <w:rsid w:val="00A14EDF"/>
    <w:rsid w:val="00A16673"/>
    <w:rsid w:val="00A208D9"/>
    <w:rsid w:val="00A22093"/>
    <w:rsid w:val="00A279FE"/>
    <w:rsid w:val="00A367AA"/>
    <w:rsid w:val="00A370B3"/>
    <w:rsid w:val="00A37156"/>
    <w:rsid w:val="00A37A3A"/>
    <w:rsid w:val="00A45C1B"/>
    <w:rsid w:val="00A5148A"/>
    <w:rsid w:val="00A56783"/>
    <w:rsid w:val="00A569C3"/>
    <w:rsid w:val="00A620A3"/>
    <w:rsid w:val="00A751EE"/>
    <w:rsid w:val="00A80A3C"/>
    <w:rsid w:val="00A83A3C"/>
    <w:rsid w:val="00A841F1"/>
    <w:rsid w:val="00A90268"/>
    <w:rsid w:val="00AB7F11"/>
    <w:rsid w:val="00AC1C87"/>
    <w:rsid w:val="00AC3E61"/>
    <w:rsid w:val="00AD548C"/>
    <w:rsid w:val="00AD5B68"/>
    <w:rsid w:val="00AE6708"/>
    <w:rsid w:val="00AF40CC"/>
    <w:rsid w:val="00AF4E22"/>
    <w:rsid w:val="00B0080D"/>
    <w:rsid w:val="00B016FA"/>
    <w:rsid w:val="00B03FE0"/>
    <w:rsid w:val="00B06704"/>
    <w:rsid w:val="00B133B4"/>
    <w:rsid w:val="00B21047"/>
    <w:rsid w:val="00B34059"/>
    <w:rsid w:val="00B37151"/>
    <w:rsid w:val="00B42DDA"/>
    <w:rsid w:val="00B54F44"/>
    <w:rsid w:val="00B5654D"/>
    <w:rsid w:val="00B62E59"/>
    <w:rsid w:val="00B6400B"/>
    <w:rsid w:val="00B6492C"/>
    <w:rsid w:val="00B65F93"/>
    <w:rsid w:val="00B666C8"/>
    <w:rsid w:val="00B72371"/>
    <w:rsid w:val="00B80F38"/>
    <w:rsid w:val="00B85108"/>
    <w:rsid w:val="00B90B11"/>
    <w:rsid w:val="00B9310E"/>
    <w:rsid w:val="00B94C8F"/>
    <w:rsid w:val="00BA2018"/>
    <w:rsid w:val="00BA7CEB"/>
    <w:rsid w:val="00BB7C77"/>
    <w:rsid w:val="00BD083C"/>
    <w:rsid w:val="00BD609E"/>
    <w:rsid w:val="00BE059B"/>
    <w:rsid w:val="00BE451A"/>
    <w:rsid w:val="00BE7A22"/>
    <w:rsid w:val="00BF0217"/>
    <w:rsid w:val="00BF0285"/>
    <w:rsid w:val="00BF732D"/>
    <w:rsid w:val="00C019E0"/>
    <w:rsid w:val="00C04F47"/>
    <w:rsid w:val="00C13FA1"/>
    <w:rsid w:val="00C163CE"/>
    <w:rsid w:val="00C4081C"/>
    <w:rsid w:val="00C40C73"/>
    <w:rsid w:val="00C5490D"/>
    <w:rsid w:val="00C55135"/>
    <w:rsid w:val="00C57FBE"/>
    <w:rsid w:val="00C65889"/>
    <w:rsid w:val="00C67EC7"/>
    <w:rsid w:val="00C73F4E"/>
    <w:rsid w:val="00C833B4"/>
    <w:rsid w:val="00C8383A"/>
    <w:rsid w:val="00C8679A"/>
    <w:rsid w:val="00C97A98"/>
    <w:rsid w:val="00CA3D3B"/>
    <w:rsid w:val="00CA5DE9"/>
    <w:rsid w:val="00CA6F87"/>
    <w:rsid w:val="00CC1FA8"/>
    <w:rsid w:val="00CC21EA"/>
    <w:rsid w:val="00CC3F98"/>
    <w:rsid w:val="00CE33EB"/>
    <w:rsid w:val="00CE742D"/>
    <w:rsid w:val="00D01121"/>
    <w:rsid w:val="00D242E1"/>
    <w:rsid w:val="00D270AE"/>
    <w:rsid w:val="00D30C8A"/>
    <w:rsid w:val="00D34F1F"/>
    <w:rsid w:val="00D35272"/>
    <w:rsid w:val="00D40687"/>
    <w:rsid w:val="00D4118D"/>
    <w:rsid w:val="00D418D1"/>
    <w:rsid w:val="00D45E3E"/>
    <w:rsid w:val="00D50710"/>
    <w:rsid w:val="00D521E1"/>
    <w:rsid w:val="00D532B7"/>
    <w:rsid w:val="00D612E7"/>
    <w:rsid w:val="00D6139F"/>
    <w:rsid w:val="00D7342B"/>
    <w:rsid w:val="00D741EF"/>
    <w:rsid w:val="00D747DA"/>
    <w:rsid w:val="00D91CAF"/>
    <w:rsid w:val="00D93DDC"/>
    <w:rsid w:val="00D96F27"/>
    <w:rsid w:val="00D97914"/>
    <w:rsid w:val="00DA024A"/>
    <w:rsid w:val="00DA6F75"/>
    <w:rsid w:val="00DA7125"/>
    <w:rsid w:val="00DA7BD5"/>
    <w:rsid w:val="00DC04AD"/>
    <w:rsid w:val="00DC1EC6"/>
    <w:rsid w:val="00DD3C0C"/>
    <w:rsid w:val="00DD51C8"/>
    <w:rsid w:val="00DE7023"/>
    <w:rsid w:val="00DF1236"/>
    <w:rsid w:val="00E234AA"/>
    <w:rsid w:val="00E2547A"/>
    <w:rsid w:val="00E319B4"/>
    <w:rsid w:val="00E446D9"/>
    <w:rsid w:val="00E509B0"/>
    <w:rsid w:val="00E51EE2"/>
    <w:rsid w:val="00E52913"/>
    <w:rsid w:val="00E607BD"/>
    <w:rsid w:val="00E65702"/>
    <w:rsid w:val="00E76968"/>
    <w:rsid w:val="00E92782"/>
    <w:rsid w:val="00E933B4"/>
    <w:rsid w:val="00E93954"/>
    <w:rsid w:val="00E9774A"/>
    <w:rsid w:val="00EA033F"/>
    <w:rsid w:val="00EB5EB1"/>
    <w:rsid w:val="00ED09DE"/>
    <w:rsid w:val="00EE2FF0"/>
    <w:rsid w:val="00EF2276"/>
    <w:rsid w:val="00F01B93"/>
    <w:rsid w:val="00F02576"/>
    <w:rsid w:val="00F04D43"/>
    <w:rsid w:val="00F0755F"/>
    <w:rsid w:val="00F2632F"/>
    <w:rsid w:val="00F34578"/>
    <w:rsid w:val="00F3472B"/>
    <w:rsid w:val="00F34D9C"/>
    <w:rsid w:val="00F42669"/>
    <w:rsid w:val="00F45D8B"/>
    <w:rsid w:val="00F61117"/>
    <w:rsid w:val="00F624D2"/>
    <w:rsid w:val="00F638B7"/>
    <w:rsid w:val="00F70140"/>
    <w:rsid w:val="00F72269"/>
    <w:rsid w:val="00F72D81"/>
    <w:rsid w:val="00F81ABC"/>
    <w:rsid w:val="00F87DC4"/>
    <w:rsid w:val="00F9465C"/>
    <w:rsid w:val="00F950AB"/>
    <w:rsid w:val="00FA134B"/>
    <w:rsid w:val="00FA29B2"/>
    <w:rsid w:val="00FB0A21"/>
    <w:rsid w:val="00FC01D8"/>
    <w:rsid w:val="00FC3100"/>
    <w:rsid w:val="00FC3CB7"/>
    <w:rsid w:val="00FC5AE7"/>
    <w:rsid w:val="00FD38C1"/>
    <w:rsid w:val="00FD4DEE"/>
    <w:rsid w:val="00FE6146"/>
    <w:rsid w:val="00FF0DA7"/>
    <w:rsid w:val="00FF63FD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6DB91C9-71D4-45D1-A562-836E46B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0C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253"/>
  </w:style>
  <w:style w:type="paragraph" w:styleId="Fuzeile">
    <w:name w:val="footer"/>
    <w:basedOn w:val="Standard"/>
    <w:link w:val="FuzeileZchn"/>
    <w:uiPriority w:val="99"/>
    <w:unhideWhenUsed/>
    <w:rsid w:val="0076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2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253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4B7AC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B7AC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C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C67EC7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60BA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F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97A98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833B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833B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0F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0F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0F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0F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0F5A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2F267B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F2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DW Schriftsatz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E932-DD73-4D8A-BD7F-FB8440ED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Kraus</dc:creator>
  <cp:lastModifiedBy>Laura Bergfort</cp:lastModifiedBy>
  <cp:revision>2</cp:revision>
  <cp:lastPrinted>2019-03-18T13:23:00Z</cp:lastPrinted>
  <dcterms:created xsi:type="dcterms:W3CDTF">2019-03-21T14:20:00Z</dcterms:created>
  <dcterms:modified xsi:type="dcterms:W3CDTF">2019-03-21T14:20:00Z</dcterms:modified>
</cp:coreProperties>
</file>